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3C3E"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4751EDD1"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2D1D35DB"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There is NO cross-talk please. Cross-talk is when two people engage in a dialogue during the meeting. Each person sharing is free to express feelings without interruptions.</w:t>
      </w:r>
    </w:p>
    <w:p w14:paraId="54A7DE9C"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4713EE86"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62B25B13"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2768B25B" w14:textId="7777777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1A8F9B"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0C4C5D4" w14:textId="2F917C47" w:rsidR="001C7808" w:rsidRDefault="00243484"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LOVE AND RELATIONSHIP ADDICITION</w:t>
      </w:r>
    </w:p>
    <w:p w14:paraId="63B8492E" w14:textId="77777777" w:rsidR="008F5F89" w:rsidRDefault="008F5F89" w:rsidP="008F5F89">
      <w:pPr>
        <w:widowControl w:val="0"/>
        <w:suppressAutoHyphens/>
        <w:autoSpaceDE w:val="0"/>
        <w:autoSpaceDN w:val="0"/>
        <w:adjustRightInd w:val="0"/>
        <w:textAlignment w:val="center"/>
        <w:rPr>
          <w:rFonts w:ascii="Times New Roman" w:hAnsi="Times New Roman" w:cs="Times New Roman"/>
          <w:smallCaps/>
          <w:color w:val="000000"/>
          <w:sz w:val="42"/>
          <w:szCs w:val="42"/>
        </w:rPr>
      </w:pP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10079098"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 xml:space="preserve">The </w:t>
      </w:r>
      <w:r w:rsidR="009662E5">
        <w:rPr>
          <w:rFonts w:ascii="Times New Roman" w:hAnsi="Times New Roman" w:cs="Times New Roman"/>
          <w:color w:val="000000"/>
          <w:sz w:val="36"/>
          <w:szCs w:val="36"/>
        </w:rPr>
        <w:t>Problem and the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D0FF61"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E1DB60"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23D777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C499FB6"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AC86CE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D5EF063" w14:textId="77777777" w:rsidR="00E41980"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5D560AAB" w14:textId="77777777" w:rsidR="00531604" w:rsidRDefault="00531604"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D42E36D" w14:textId="77777777" w:rsidR="009662E5" w:rsidRDefault="009662E5"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FABF929" w14:textId="77777777" w:rsidR="001C7808" w:rsidRPr="001C7808" w:rsidRDefault="001C7808" w:rsidP="00243484">
      <w:pPr>
        <w:widowControl w:val="0"/>
        <w:suppressAutoHyphens/>
        <w:autoSpaceDE w:val="0"/>
        <w:autoSpaceDN w:val="0"/>
        <w:adjustRightInd w:val="0"/>
        <w:textAlignment w:val="center"/>
        <w:rPr>
          <w:rFonts w:ascii="Times New Roman" w:hAnsi="Times New Roman" w:cs="Times New Roman"/>
          <w:color w:val="000000"/>
        </w:rPr>
      </w:pPr>
    </w:p>
    <w:p w14:paraId="33827E26"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F636933" w14:textId="707FAAF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14:textOutline w14:w="9525" w14:cap="flat" w14:cmpd="sng" w14:algn="ctr">
            <w14:solidFill>
              <w14:srgbClr w14:val="000000"/>
            </w14:solidFill>
            <w14:prstDash w14:val="solid"/>
            <w14:round/>
          </w14:textOutline>
        </w:rPr>
      </w:pPr>
    </w:p>
    <w:p w14:paraId="5EDED355" w14:textId="77777777" w:rsidR="00A50504" w:rsidRDefault="00A50504" w:rsidP="00A50504">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Pr>
          <w:rFonts w:ascii="Times New Roman" w:hAnsi="Times New Roman" w:cs="Times New Roman"/>
          <w:noProof/>
        </w:rPr>
        <w:drawing>
          <wp:inline distT="0" distB="0" distL="0" distR="0" wp14:anchorId="25BE697C" wp14:editId="14E176AB">
            <wp:extent cx="1266825" cy="50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rch.jpg"/>
                    <pic:cNvPicPr/>
                  </pic:nvPicPr>
                  <pic:blipFill>
                    <a:blip r:embed="rId5">
                      <a:extLst>
                        <a:ext uri="{28A0092B-C50C-407E-A947-70E740481C1C}">
                          <a14:useLocalDpi xmlns:a14="http://schemas.microsoft.com/office/drawing/2010/main" val="0"/>
                        </a:ext>
                      </a:extLst>
                    </a:blip>
                    <a:stretch>
                      <a:fillRect/>
                    </a:stretch>
                  </pic:blipFill>
                  <pic:spPr>
                    <a:xfrm>
                      <a:off x="0" y="0"/>
                      <a:ext cx="1278038" cy="508413"/>
                    </a:xfrm>
                    <a:prstGeom prst="rect">
                      <a:avLst/>
                    </a:prstGeom>
                  </pic:spPr>
                </pic:pic>
              </a:graphicData>
            </a:graphic>
          </wp:inline>
        </w:drawing>
      </w:r>
    </w:p>
    <w:p w14:paraId="255E3A33" w14:textId="77777777" w:rsidR="00A50504" w:rsidRPr="006069B4" w:rsidRDefault="00A50504" w:rsidP="00A50504">
      <w:pPr>
        <w:widowControl w:val="0"/>
        <w:suppressAutoHyphens/>
        <w:autoSpaceDE w:val="0"/>
        <w:autoSpaceDN w:val="0"/>
        <w:adjustRightInd w:val="0"/>
        <w:jc w:val="center"/>
        <w:textAlignment w:val="center"/>
        <w:rPr>
          <w:rFonts w:ascii="Times New Roman" w:hAnsi="Times New Roman" w:cs="Times New Roman"/>
          <w:b/>
          <w:color w:val="000000"/>
        </w:rPr>
      </w:pPr>
      <w:r w:rsidRPr="006069B4">
        <w:rPr>
          <w:rFonts w:ascii="Times New Roman" w:hAnsi="Times New Roman" w:cs="Times New Roman"/>
          <w:b/>
          <w:color w:val="000000"/>
        </w:rPr>
        <w:t>3425 Emory Church Rd, Olney, MD 20832</w:t>
      </w:r>
    </w:p>
    <w:p w14:paraId="2AEB7398" w14:textId="77777777" w:rsidR="00A50504" w:rsidRPr="006069B4" w:rsidRDefault="00A50504" w:rsidP="00A50504">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proofErr w:type="spellStart"/>
      <w:proofErr w:type="gramStart"/>
      <w:r w:rsidRPr="006069B4">
        <w:rPr>
          <w:rFonts w:ascii="Times New Roman" w:hAnsi="Times New Roman" w:cs="Times New Roman"/>
          <w:b/>
          <w:color w:val="000000"/>
        </w:rPr>
        <w:t>oakdale.church</w:t>
      </w:r>
      <w:proofErr w:type="spellEnd"/>
      <w:proofErr w:type="gramEnd"/>
      <w:r w:rsidRPr="006069B4">
        <w:rPr>
          <w:rFonts w:ascii="Times New Roman" w:hAnsi="Times New Roman" w:cs="Times New Roman"/>
          <w:b/>
          <w:color w:val="000000"/>
        </w:rPr>
        <w:t>/</w:t>
      </w:r>
      <w:proofErr w:type="spellStart"/>
      <w:r w:rsidRPr="006069B4">
        <w:rPr>
          <w:rFonts w:ascii="Times New Roman" w:hAnsi="Times New Roman" w:cs="Times New Roman"/>
          <w:b/>
          <w:color w:val="000000"/>
        </w:rPr>
        <w:t>cr</w:t>
      </w:r>
      <w:proofErr w:type="spellEnd"/>
    </w:p>
    <w:p w14:paraId="0A53BE42"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243484">
        <w:rPr>
          <w:rFonts w:ascii="Times New Roman" w:hAnsi="Times New Roman" w:cs="Times New Roman"/>
          <w:b/>
          <w:bCs/>
          <w:color w:val="000000"/>
          <w:sz w:val="28"/>
          <w:szCs w:val="28"/>
        </w:rPr>
        <w:lastRenderedPageBreak/>
        <w:t>The Problem</w:t>
      </w:r>
    </w:p>
    <w:p w14:paraId="49B691C3"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18"/>
          <w:szCs w:val="18"/>
        </w:rPr>
      </w:pPr>
      <w:r w:rsidRPr="00243484">
        <w:rPr>
          <w:rFonts w:ascii="Times New Roman" w:hAnsi="Times New Roman" w:cs="Times New Roman"/>
          <w:color w:val="000000"/>
          <w:sz w:val="20"/>
          <w:szCs w:val="20"/>
        </w:rPr>
        <w:t>This group provides a safe place to deal with the depression, isolation, lack of trust, and the unhealthy use of love and relationships as means of achieving worth, that are characteristic of Romance and Relationship Addictions.</w:t>
      </w:r>
    </w:p>
    <w:p w14:paraId="79759E8D"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b/>
          <w:bCs/>
          <w:color w:val="000000"/>
        </w:rPr>
      </w:pPr>
    </w:p>
    <w:p w14:paraId="7C02D0FC"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b/>
          <w:bCs/>
          <w:color w:val="000000"/>
        </w:rPr>
      </w:pPr>
      <w:r w:rsidRPr="00243484">
        <w:rPr>
          <w:rFonts w:ascii="Times New Roman" w:hAnsi="Times New Roman" w:cs="Times New Roman"/>
          <w:b/>
          <w:bCs/>
          <w:color w:val="000000"/>
        </w:rPr>
        <w:t>Addicted to “Love” characteristics are:</w:t>
      </w:r>
    </w:p>
    <w:p w14:paraId="13184A03"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Lack of nurturing and attention when young</w:t>
      </w:r>
    </w:p>
    <w:p w14:paraId="25DC0F50"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Feeling isolated, detached from parents and family</w:t>
      </w:r>
    </w:p>
    <w:p w14:paraId="064428B6"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Outer facade of “having it all together” to hide internal disintegration</w:t>
      </w:r>
    </w:p>
    <w:p w14:paraId="7FDA8DE1"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Mistake intensity for intimacy</w:t>
      </w:r>
    </w:p>
    <w:p w14:paraId="7E81E0AD"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Hidden pain</w:t>
      </w:r>
    </w:p>
    <w:p w14:paraId="57955B6F"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Seek to avoid rejection and abandonment at all cost</w:t>
      </w:r>
    </w:p>
    <w:p w14:paraId="17E1A4A4"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Afraid to trust anyone in a relationship</w:t>
      </w:r>
    </w:p>
    <w:p w14:paraId="4675EFF5"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Inner rage over lack of nurturing, early abandonment</w:t>
      </w:r>
    </w:p>
    <w:p w14:paraId="358375AD"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Depressed</w:t>
      </w:r>
    </w:p>
    <w:p w14:paraId="0F46485D"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Highly manipulative and controlling of others</w:t>
      </w:r>
    </w:p>
    <w:p w14:paraId="1652DB73"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Perceive attraction, attachment, and sex as basic human needs, as with food and water</w:t>
      </w:r>
    </w:p>
    <w:p w14:paraId="03B97F15"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Sense of worthlessness</w:t>
      </w:r>
    </w:p>
    <w:p w14:paraId="7E4CF3DC"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Escalating tolerance for high-risk behavior</w:t>
      </w:r>
    </w:p>
    <w:p w14:paraId="693437B4"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Intense need to control self, others, and circumstances</w:t>
      </w:r>
    </w:p>
    <w:p w14:paraId="1349ED1A"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Presence of other addictive or compulsive problems</w:t>
      </w:r>
    </w:p>
    <w:p w14:paraId="1619C9D3"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Using others alter mood or relieve pain</w:t>
      </w:r>
    </w:p>
    <w:p w14:paraId="76607326"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Continual questioning of values and lifestyle</w:t>
      </w:r>
    </w:p>
    <w:p w14:paraId="6D2E6E4A"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Driven, desperate, frantic personality</w:t>
      </w:r>
    </w:p>
    <w:p w14:paraId="294A05E5"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Existence of secret “double life”</w:t>
      </w:r>
    </w:p>
    <w:p w14:paraId="17D0E328"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Refusal to acknowledge existence of problem</w:t>
      </w:r>
    </w:p>
    <w:p w14:paraId="43A73B84"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Defining out-of-control behavior as normal</w:t>
      </w:r>
    </w:p>
    <w:p w14:paraId="01A30376" w14:textId="77777777" w:rsidR="00243484" w:rsidRPr="00243484" w:rsidRDefault="00243484" w:rsidP="00243484">
      <w:pPr>
        <w:pStyle w:val="ListParagraph"/>
        <w:widowControl w:val="0"/>
        <w:numPr>
          <w:ilvl w:val="0"/>
          <w:numId w:val="28"/>
        </w:numPr>
        <w:suppressAutoHyphens/>
        <w:autoSpaceDE w:val="0"/>
        <w:autoSpaceDN w:val="0"/>
        <w:adjustRightInd w:val="0"/>
        <w:textAlignment w:val="center"/>
        <w:rPr>
          <w:rFonts w:ascii="Times New Roman" w:hAnsi="Times New Roman" w:cs="Times New Roman"/>
          <w:color w:val="000000"/>
          <w:sz w:val="18"/>
          <w:szCs w:val="18"/>
        </w:rPr>
      </w:pPr>
      <w:r w:rsidRPr="00243484">
        <w:rPr>
          <w:rFonts w:ascii="Times New Roman" w:hAnsi="Times New Roman" w:cs="Times New Roman"/>
          <w:color w:val="000000"/>
          <w:sz w:val="20"/>
          <w:szCs w:val="20"/>
        </w:rPr>
        <w:t>Defining “wants” as “needs”</w:t>
      </w:r>
    </w:p>
    <w:p w14:paraId="3050888D"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5C86470"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243484">
        <w:rPr>
          <w:rFonts w:ascii="Times New Roman" w:hAnsi="Times New Roman" w:cs="Times New Roman"/>
          <w:b/>
          <w:bCs/>
          <w:color w:val="000000"/>
          <w:sz w:val="28"/>
          <w:szCs w:val="28"/>
        </w:rPr>
        <w:t>The Solution</w:t>
      </w:r>
    </w:p>
    <w:p w14:paraId="53C1FAB9"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The goal of recovery is to achieve and maintain sobriety. In most addictions, sobriety can be defined simply by ceasing the unhealthy behaviors. Stopping and staying stopped are the goals. For most types of problems, the slogan “just say no” is appropriate.</w:t>
      </w:r>
    </w:p>
    <w:p w14:paraId="4C07B950"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p>
    <w:p w14:paraId="53BC6EF0"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Staying sober is more complicated with people addictions. The aim of recovery cannot be the complete avoidance of all forms of romance and relationships. It is similar to the challenge faced by people addicted to overeating; they cannot simply give up food. Rather, they must learn the difference between healthy and unhealthy eating. They must eliminate the unhealthy while promoting the healthy behavior. In the same way, for those addicted to love, the goal of recovery is not to become a hermit living in the mountains. The goal is to foster healthy relationships and eliminate unhealthy ones.</w:t>
      </w:r>
    </w:p>
    <w:p w14:paraId="5F5D1617"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p>
    <w:p w14:paraId="7EF8BDF5"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Asking the following questions can help you determine if a particular behavior will contribute to a healthy relationship or lead to addictive behavior.</w:t>
      </w:r>
    </w:p>
    <w:p w14:paraId="279C58DD"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Will I later have to deny that I did it?</w:t>
      </w:r>
    </w:p>
    <w:p w14:paraId="3409EFAD"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Is it self-centered?</w:t>
      </w:r>
    </w:p>
    <w:p w14:paraId="7C3C8E12"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Is it abusive to myself or to others?</w:t>
      </w:r>
    </w:p>
    <w:p w14:paraId="3A233AA8"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Is it inconsistent with my values?</w:t>
      </w:r>
    </w:p>
    <w:p w14:paraId="748E0B15"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Would I refuse to do it if Christ were standing here with me?</w:t>
      </w:r>
    </w:p>
    <w:p w14:paraId="084C0C7C"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Is it an action without an underlying commitment?</w:t>
      </w:r>
    </w:p>
    <w:p w14:paraId="68879B3B"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Will I feel better or worse about myself for having done it?</w:t>
      </w:r>
    </w:p>
    <w:p w14:paraId="355B0A64"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Will someone else feel worse for my having done it?</w:t>
      </w:r>
    </w:p>
    <w:p w14:paraId="00AA5DA6"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Is this a waste of my time or the time of others?</w:t>
      </w:r>
    </w:p>
    <w:p w14:paraId="22D74914" w14:textId="77777777" w:rsidR="00243484" w:rsidRPr="00243484" w:rsidRDefault="00243484" w:rsidP="00C50DF9">
      <w:pPr>
        <w:pStyle w:val="ListParagraph"/>
        <w:widowControl w:val="0"/>
        <w:numPr>
          <w:ilvl w:val="0"/>
          <w:numId w:val="30"/>
        </w:numPr>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Am I doing this to escape painful feelings of reality?</w:t>
      </w:r>
    </w:p>
    <w:p w14:paraId="035632C8"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p>
    <w:p w14:paraId="381B3858"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A yes to any of these questions should be a “red flag” that the behavior being considered may be unhealthy. When romance and relationships proceed with these types of dynamics, they are likely to be dysfunctional and addictive.</w:t>
      </w:r>
    </w:p>
    <w:p w14:paraId="1CE6CFFE" w14:textId="77777777" w:rsidR="00243484" w:rsidRP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p>
    <w:p w14:paraId="074D502A" w14:textId="77777777" w:rsidR="00243484" w:rsidRDefault="00243484" w:rsidP="00243484">
      <w:pPr>
        <w:widowControl w:val="0"/>
        <w:suppressAutoHyphens/>
        <w:autoSpaceDE w:val="0"/>
        <w:autoSpaceDN w:val="0"/>
        <w:adjustRightInd w:val="0"/>
        <w:textAlignment w:val="center"/>
        <w:rPr>
          <w:rFonts w:ascii="Times New Roman" w:hAnsi="Times New Roman" w:cs="Times New Roman"/>
          <w:color w:val="000000"/>
          <w:sz w:val="20"/>
          <w:szCs w:val="20"/>
        </w:rPr>
      </w:pPr>
      <w:r w:rsidRPr="00243484">
        <w:rPr>
          <w:rFonts w:ascii="Times New Roman" w:hAnsi="Times New Roman" w:cs="Times New Roman"/>
          <w:color w:val="000000"/>
          <w:sz w:val="20"/>
          <w:szCs w:val="20"/>
        </w:rPr>
        <w:t>Sobriety means establishing and maintaining a balanced lifestyle. At the same time, staying sober is always more than the mere presence or absence of certain behaviors. Sobriety is more than just “not doing” certain things. It involves personal growth. It is not what we avoid, but what we grow toward, that makes sobriety meaningful. As we have seen, growth must occur in several areas of our lives. We must look to our physical health. We must be concerned for our emotional, social, and mental welfare. Spiritual growth must be the foundational block, upon which, all other growth is built and sustained. Balance is the key. Romance and relationships have been the dominant factors in the life of one addicted to love. Recovery is the time for these relationships to find their rightful and healthy place as a part of the whole person, not as tyrants which control and consume a person.</w:t>
      </w:r>
    </w:p>
    <w:p w14:paraId="6CEED87F" w14:textId="77777777" w:rsidR="00C50DF9" w:rsidRPr="00243484" w:rsidRDefault="00C50DF9" w:rsidP="00243484">
      <w:pPr>
        <w:widowControl w:val="0"/>
        <w:suppressAutoHyphens/>
        <w:autoSpaceDE w:val="0"/>
        <w:autoSpaceDN w:val="0"/>
        <w:adjustRightInd w:val="0"/>
        <w:textAlignment w:val="center"/>
        <w:rPr>
          <w:rFonts w:ascii="Times New Roman" w:hAnsi="Times New Roman" w:cs="Times New Roman"/>
          <w:color w:val="000000"/>
          <w:sz w:val="20"/>
          <w:szCs w:val="20"/>
        </w:rPr>
      </w:pPr>
    </w:p>
    <w:p w14:paraId="54FB6551" w14:textId="60228D7D" w:rsidR="00B97035" w:rsidRPr="00243484" w:rsidRDefault="00243484" w:rsidP="00243484">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sz w:val="20"/>
          <w:szCs w:val="20"/>
          <w:u w:val="single"/>
        </w:rPr>
      </w:pPr>
      <w:r w:rsidRPr="00243484">
        <w:rPr>
          <w:rFonts w:ascii="Times New Roman" w:hAnsi="Times New Roman" w:cs="Times New Roman"/>
          <w:color w:val="000000"/>
          <w:sz w:val="20"/>
          <w:szCs w:val="20"/>
        </w:rPr>
        <w:t>Recovery is meant to be far more than survival or another coping strategy. Recovery is to lead to an intimate relationship with Christ, and to a re-birth of the heart. The goal is for the healing of a broken and empty heart and the filling of that heart with a love for God, for others and for yourself. Life’s central truth is that GOD LOVES US. Christ sacrificed himself because of His love for us. His sacrifice made it possible for us to be women who love. Entering into God’s love, making it our own, and being able to share it with others—that is the goal of recovery.</w:t>
      </w:r>
    </w:p>
    <w:sectPr w:rsidR="00B97035" w:rsidRPr="00243484"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Light">
    <w:altName w:val="MS Gothic"/>
    <w:panose1 w:val="00000000000000000000"/>
    <w:charset w:val="80"/>
    <w:family w:val="auto"/>
    <w:notTrueType/>
    <w:pitch w:val="default"/>
    <w:sig w:usb0="00000001" w:usb1="08070000" w:usb2="00000010" w:usb3="00000000" w:csb0="00020000"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4902B1C"/>
    <w:multiLevelType w:val="hybridMultilevel"/>
    <w:tmpl w:val="15CC960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B55705B"/>
    <w:multiLevelType w:val="hybridMultilevel"/>
    <w:tmpl w:val="51D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4EAD"/>
    <w:multiLevelType w:val="hybridMultilevel"/>
    <w:tmpl w:val="FF8AEB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03575B7"/>
    <w:multiLevelType w:val="hybridMultilevel"/>
    <w:tmpl w:val="639839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125616C"/>
    <w:multiLevelType w:val="hybridMultilevel"/>
    <w:tmpl w:val="907211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25D1EA2"/>
    <w:multiLevelType w:val="hybridMultilevel"/>
    <w:tmpl w:val="B8D204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C935A82"/>
    <w:multiLevelType w:val="hybridMultilevel"/>
    <w:tmpl w:val="F4D07D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66123CB"/>
    <w:multiLevelType w:val="hybridMultilevel"/>
    <w:tmpl w:val="585644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BEE66E5"/>
    <w:multiLevelType w:val="hybridMultilevel"/>
    <w:tmpl w:val="543870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3ED22EE2"/>
    <w:multiLevelType w:val="hybridMultilevel"/>
    <w:tmpl w:val="B98255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50C1B93"/>
    <w:multiLevelType w:val="hybridMultilevel"/>
    <w:tmpl w:val="33C6B6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58D7EAA"/>
    <w:multiLevelType w:val="hybridMultilevel"/>
    <w:tmpl w:val="4156EEBA"/>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A3C6A83"/>
    <w:multiLevelType w:val="hybridMultilevel"/>
    <w:tmpl w:val="F16C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A1C40"/>
    <w:multiLevelType w:val="hybridMultilevel"/>
    <w:tmpl w:val="DFDEDD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5B4407FF"/>
    <w:multiLevelType w:val="hybridMultilevel"/>
    <w:tmpl w:val="E91EC8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5C253D9C"/>
    <w:multiLevelType w:val="hybridMultilevel"/>
    <w:tmpl w:val="A88687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756D285B"/>
    <w:multiLevelType w:val="hybridMultilevel"/>
    <w:tmpl w:val="DCCE4C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9"/>
  </w:num>
  <w:num w:numId="3">
    <w:abstractNumId w:val="0"/>
  </w:num>
  <w:num w:numId="4">
    <w:abstractNumId w:val="12"/>
  </w:num>
  <w:num w:numId="5">
    <w:abstractNumId w:val="21"/>
  </w:num>
  <w:num w:numId="6">
    <w:abstractNumId w:val="28"/>
  </w:num>
  <w:num w:numId="7">
    <w:abstractNumId w:val="22"/>
  </w:num>
  <w:num w:numId="8">
    <w:abstractNumId w:val="13"/>
  </w:num>
  <w:num w:numId="9">
    <w:abstractNumId w:val="27"/>
  </w:num>
  <w:num w:numId="10">
    <w:abstractNumId w:val="19"/>
  </w:num>
  <w:num w:numId="11">
    <w:abstractNumId w:val="20"/>
  </w:num>
  <w:num w:numId="12">
    <w:abstractNumId w:val="14"/>
  </w:num>
  <w:num w:numId="13">
    <w:abstractNumId w:val="8"/>
  </w:num>
  <w:num w:numId="14">
    <w:abstractNumId w:val="3"/>
  </w:num>
  <w:num w:numId="15">
    <w:abstractNumId w:val="2"/>
  </w:num>
  <w:num w:numId="16">
    <w:abstractNumId w:val="15"/>
  </w:num>
  <w:num w:numId="17">
    <w:abstractNumId w:val="5"/>
  </w:num>
  <w:num w:numId="18">
    <w:abstractNumId w:val="25"/>
  </w:num>
  <w:num w:numId="19">
    <w:abstractNumId w:val="16"/>
  </w:num>
  <w:num w:numId="20">
    <w:abstractNumId w:val="29"/>
  </w:num>
  <w:num w:numId="21">
    <w:abstractNumId w:val="1"/>
  </w:num>
  <w:num w:numId="22">
    <w:abstractNumId w:val="26"/>
  </w:num>
  <w:num w:numId="23">
    <w:abstractNumId w:val="11"/>
  </w:num>
  <w:num w:numId="24">
    <w:abstractNumId w:val="17"/>
  </w:num>
  <w:num w:numId="25">
    <w:abstractNumId w:val="24"/>
  </w:num>
  <w:num w:numId="26">
    <w:abstractNumId w:val="7"/>
  </w:num>
  <w:num w:numId="27">
    <w:abstractNumId w:val="23"/>
  </w:num>
  <w:num w:numId="28">
    <w:abstractNumId w:val="10"/>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57"/>
    <w:rsid w:val="001C7808"/>
    <w:rsid w:val="001F2994"/>
    <w:rsid w:val="00243484"/>
    <w:rsid w:val="002D5957"/>
    <w:rsid w:val="00422B64"/>
    <w:rsid w:val="004701CB"/>
    <w:rsid w:val="004B5B11"/>
    <w:rsid w:val="004F0AF4"/>
    <w:rsid w:val="00531604"/>
    <w:rsid w:val="005763B7"/>
    <w:rsid w:val="005B13FD"/>
    <w:rsid w:val="00807CB3"/>
    <w:rsid w:val="008F5F89"/>
    <w:rsid w:val="00945AAC"/>
    <w:rsid w:val="009662E5"/>
    <w:rsid w:val="00A50504"/>
    <w:rsid w:val="00A74C78"/>
    <w:rsid w:val="00AA48E2"/>
    <w:rsid w:val="00B97035"/>
    <w:rsid w:val="00BA5180"/>
    <w:rsid w:val="00C17A06"/>
    <w:rsid w:val="00C50DF9"/>
    <w:rsid w:val="00CC547A"/>
    <w:rsid w:val="00E41980"/>
    <w:rsid w:val="00E4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609AECE6-B4F9-43E5-B5AC-93516ED5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Long</dc:creator>
  <cp:keywords/>
  <dc:description/>
  <cp:lastModifiedBy>Christy Long</cp:lastModifiedBy>
  <cp:revision>2</cp:revision>
  <dcterms:created xsi:type="dcterms:W3CDTF">2020-09-28T12:27:00Z</dcterms:created>
  <dcterms:modified xsi:type="dcterms:W3CDTF">2020-09-28T12:27:00Z</dcterms:modified>
  <cp:category/>
</cp:coreProperties>
</file>